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3DB" w:rsidRDefault="00F273DB" w:rsidP="00F273DB">
      <w:hyperlink r:id="rId4" w:history="1">
        <w:r w:rsidRPr="001C1945">
          <w:rPr>
            <w:rStyle w:val="a3"/>
          </w:rPr>
          <w:t>https://public.nazk.gov.ua/documents/dcb8dbe4-fbb9-488a-8a56-1b13f913ef8a</w:t>
        </w:r>
      </w:hyperlink>
    </w:p>
    <w:p w:rsidR="00F33210" w:rsidRDefault="00F33210"/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73DB"/>
    <w:rsid w:val="008B2F79"/>
    <w:rsid w:val="00C4028E"/>
    <w:rsid w:val="00F273DB"/>
    <w:rsid w:val="00F3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73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dcb8dbe4-fbb9-488a-8a56-1b13f913ef8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</cp:revision>
  <dcterms:created xsi:type="dcterms:W3CDTF">2024-06-10T07:48:00Z</dcterms:created>
  <dcterms:modified xsi:type="dcterms:W3CDTF">2024-06-10T07:48:00Z</dcterms:modified>
</cp:coreProperties>
</file>